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6598796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</w:t>
      </w:r>
      <w:r w:rsidR="008A012A">
        <w:rPr>
          <w:kern w:val="3"/>
          <w:lang w:val="en-US" w:eastAsia="ar-SA"/>
        </w:rPr>
        <w:t>03.04.2025.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0BE7407D" w:rsidR="00EC05A7" w:rsidRPr="008A012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8A012A">
        <w:rPr>
          <w:b/>
          <w:bCs/>
          <w:kern w:val="3"/>
          <w:lang w:val="sr-Cyrl-RS" w:eastAsia="ar-SA"/>
        </w:rPr>
        <w:t>Момент кључ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1B5EC27" w:rsidR="00EC05A7" w:rsidRPr="008A012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8A012A">
        <w:rPr>
          <w:kern w:val="3"/>
          <w:lang w:val="sr-Cyrl-RS" w:eastAsia="ar-SA"/>
        </w:rPr>
        <w:t xml:space="preserve">До 80.000,00 </w:t>
      </w:r>
      <w:proofErr w:type="spellStart"/>
      <w:r w:rsidR="008A012A">
        <w:rPr>
          <w:kern w:val="3"/>
          <w:lang w:val="sr-Cyrl-RS" w:eastAsia="ar-SA"/>
        </w:rPr>
        <w:t>рсд</w:t>
      </w:r>
      <w:proofErr w:type="spellEnd"/>
      <w:r w:rsidR="008A012A">
        <w:rPr>
          <w:kern w:val="3"/>
          <w:lang w:val="sr-Cyrl-RS" w:eastAsia="ar-SA"/>
        </w:rPr>
        <w:t>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C68569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8A012A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6816406" w:rsidR="00EC05A7" w:rsidRPr="008A012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8A012A">
        <w:rPr>
          <w:b/>
          <w:kern w:val="3"/>
          <w:lang w:val="sr-Cyrl-RS" w:eastAsia="ar-SA"/>
        </w:rPr>
        <w:t>Гаранција произвођача</w:t>
      </w:r>
    </w:p>
    <w:p w14:paraId="2BE41847" w14:textId="52A9EC2B" w:rsidR="00EC05A7" w:rsidRPr="008A012A" w:rsidRDefault="008A012A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7. Начин плаћања: Одложено 45 дана</w:t>
      </w:r>
    </w:p>
    <w:p w14:paraId="688420BA" w14:textId="4052E4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r w:rsidR="008A012A">
        <w:rPr>
          <w:b/>
          <w:bCs/>
          <w:kern w:val="3"/>
          <w:lang w:val="sr-Cyrl-RS" w:eastAsia="ar-SA"/>
        </w:rPr>
        <w:t>1.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72C2C0F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8A012A">
        <w:rPr>
          <w:kern w:val="3"/>
          <w:lang w:val="sr-Cyrl-RS" w:eastAsia="ar-SA"/>
        </w:rPr>
        <w:t xml:space="preserve"> 10.04.2025.</w:t>
      </w:r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EFBD442" w:rsidR="005C2B67" w:rsidRPr="008A012A" w:rsidRDefault="008A012A" w:rsidP="00EC05A7">
      <w:pPr>
        <w:rPr>
          <w:lang w:val="sr-Cyrl-RS"/>
        </w:rPr>
      </w:pPr>
      <w:r>
        <w:rPr>
          <w:lang w:val="sr-Cyrl-RS"/>
        </w:rPr>
        <w:t xml:space="preserve">Владан </w:t>
      </w:r>
      <w:proofErr w:type="spellStart"/>
      <w:r>
        <w:rPr>
          <w:lang w:val="sr-Cyrl-RS"/>
        </w:rPr>
        <w:t>Гвоздовић</w:t>
      </w:r>
      <w:proofErr w:type="spellEnd"/>
      <w:r>
        <w:rPr>
          <w:lang w:val="sr-Cyrl-RS"/>
        </w:rPr>
        <w:t xml:space="preserve"> 069/161-00-44</w:t>
      </w:r>
    </w:p>
    <w:sectPr w:rsidR="005C2B67" w:rsidRPr="008A012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1EB0" w14:textId="77777777" w:rsidR="00C93F75" w:rsidRDefault="00C93F75">
      <w:r>
        <w:separator/>
      </w:r>
    </w:p>
  </w:endnote>
  <w:endnote w:type="continuationSeparator" w:id="0">
    <w:p w14:paraId="3C1F2B5D" w14:textId="77777777" w:rsidR="00C93F75" w:rsidRDefault="00C9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056DF" w14:textId="77777777" w:rsidR="00C93F75" w:rsidRDefault="00C93F75">
      <w:r>
        <w:separator/>
      </w:r>
    </w:p>
  </w:footnote>
  <w:footnote w:type="continuationSeparator" w:id="0">
    <w:p w14:paraId="2E248833" w14:textId="77777777" w:rsidR="00C93F75" w:rsidRDefault="00C9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517470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5727F"/>
    <w:rsid w:val="00434B37"/>
    <w:rsid w:val="004913EC"/>
    <w:rsid w:val="005C2B67"/>
    <w:rsid w:val="00707CE2"/>
    <w:rsid w:val="007260CD"/>
    <w:rsid w:val="00824215"/>
    <w:rsid w:val="008432DD"/>
    <w:rsid w:val="00864A03"/>
    <w:rsid w:val="008A012A"/>
    <w:rsid w:val="00942F87"/>
    <w:rsid w:val="00955644"/>
    <w:rsid w:val="00A3396B"/>
    <w:rsid w:val="00A40F01"/>
    <w:rsid w:val="00C93F75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2025-04-03T06:39:00Z</dcterms:modified>
</cp:coreProperties>
</file>